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D7F98" w14:textId="104FAC50" w:rsidR="0011517D" w:rsidRDefault="001E6CC6" w:rsidP="00E15E0F">
      <w:pPr>
        <w:pStyle w:val="Heading1"/>
        <w:spacing w:after="240"/>
      </w:pPr>
      <w:r>
        <w:t>Lightning Talk</w:t>
      </w:r>
      <w:r w:rsidR="00E15E0F">
        <w:t xml:space="preserve"> Lesson Plan</w:t>
      </w:r>
    </w:p>
    <w:p w14:paraId="13BD650C" w14:textId="617A97CE" w:rsidR="00E15E0F" w:rsidRPr="00E15E0F" w:rsidRDefault="00E15E0F" w:rsidP="00E15E0F">
      <w:pPr>
        <w:pStyle w:val="Heading2"/>
      </w:pPr>
      <w:r>
        <w:t>Overview</w:t>
      </w:r>
    </w:p>
    <w:p w14:paraId="6A9D0F4E" w14:textId="38CD8C07" w:rsidR="00E15E0F" w:rsidRPr="005E16B6" w:rsidRDefault="00E15E0F" w:rsidP="005E16B6">
      <w:r w:rsidRPr="00DC6F27">
        <w:t xml:space="preserve">Lightning Talks are 3- to 5-minute individual in-class presentations in which students introduce the problem area they have spent several weeks researching and reflecting on. Students start preparing their presentations during Week 5 and present during Weeks 6-7 over three class periods as part of a Colloquium (similar to an academic conference) that divides the class of 24 students into three panels: civil/social citizenship, digital citizenship, and environmental citizenship. A Q&amp;A session occurs each day after panelists present their material. </w:t>
      </w:r>
    </w:p>
    <w:p w14:paraId="18742E60" w14:textId="77777777" w:rsidR="005E16B6" w:rsidRDefault="00E15E0F" w:rsidP="005E16B6">
      <w:pPr>
        <w:rPr>
          <w:bCs/>
          <w:color w:val="000000" w:themeColor="text1"/>
        </w:rPr>
      </w:pPr>
      <w:r w:rsidRPr="00DC6F27">
        <w:rPr>
          <w:bCs/>
          <w:color w:val="000000" w:themeColor="text1"/>
        </w:rPr>
        <w:t>This assignment and its related activities address these Advanced Writing Course ELOs:</w:t>
      </w:r>
    </w:p>
    <w:p w14:paraId="192873F7" w14:textId="77777777" w:rsidR="005E16B6" w:rsidRPr="005E16B6" w:rsidRDefault="00E15E0F" w:rsidP="005E16B6">
      <w:pPr>
        <w:pStyle w:val="ListParagraph"/>
        <w:numPr>
          <w:ilvl w:val="0"/>
          <w:numId w:val="38"/>
        </w:numPr>
        <w:rPr>
          <w:bCs/>
          <w:color w:val="000000" w:themeColor="text1"/>
        </w:rPr>
      </w:pPr>
      <w:r w:rsidRPr="005E16B6">
        <w:rPr>
          <w:rFonts w:eastAsia="Calibri"/>
        </w:rPr>
        <w:t>Investigate and integrate knowledge of the subject, context, and audience with knowledge of genres, conventions and rhetorical choices to advance a particular writing objective.</w:t>
      </w:r>
    </w:p>
    <w:p w14:paraId="6E435CFD" w14:textId="77777777" w:rsidR="005E16B6" w:rsidRPr="005E16B6" w:rsidRDefault="00E15E0F" w:rsidP="005E16B6">
      <w:pPr>
        <w:pStyle w:val="ListParagraph"/>
        <w:numPr>
          <w:ilvl w:val="0"/>
          <w:numId w:val="38"/>
        </w:numPr>
        <w:rPr>
          <w:bCs/>
          <w:color w:val="000000" w:themeColor="text1"/>
        </w:rPr>
      </w:pPr>
      <w:r w:rsidRPr="005E16B6">
        <w:rPr>
          <w:rFonts w:eastAsia="Calibri"/>
        </w:rPr>
        <w:t>1.2 Use credible and relevant sources of information, evaluate assumptions, and consider alternative viewpoints or hypotheses to express ideas and develop arguments.</w:t>
      </w:r>
    </w:p>
    <w:p w14:paraId="688D136B" w14:textId="77777777" w:rsidR="005E16B6" w:rsidRPr="005E16B6" w:rsidRDefault="00E15E0F" w:rsidP="005E16B6">
      <w:pPr>
        <w:pStyle w:val="ListParagraph"/>
        <w:numPr>
          <w:ilvl w:val="0"/>
          <w:numId w:val="38"/>
        </w:numPr>
        <w:rPr>
          <w:bCs/>
          <w:color w:val="000000" w:themeColor="text1"/>
        </w:rPr>
      </w:pPr>
      <w:r w:rsidRPr="005E16B6">
        <w:rPr>
          <w:rFonts w:eastAsia="Calibri"/>
        </w:rPr>
        <w:t>2.1 Reflect on how they adapt rhetorical and research strategies they have learned to new contexts.</w:t>
      </w:r>
    </w:p>
    <w:p w14:paraId="79F70445" w14:textId="7890DD77" w:rsidR="00E15E0F" w:rsidRPr="005E16B6" w:rsidRDefault="00E15E0F" w:rsidP="005E16B6">
      <w:pPr>
        <w:pStyle w:val="ListParagraph"/>
        <w:numPr>
          <w:ilvl w:val="0"/>
          <w:numId w:val="38"/>
        </w:numPr>
        <w:rPr>
          <w:bCs/>
          <w:color w:val="000000" w:themeColor="text1"/>
        </w:rPr>
      </w:pPr>
      <w:r w:rsidRPr="005E16B6">
        <w:rPr>
          <w:rFonts w:eastAsia="Calibri"/>
        </w:rPr>
        <w:t>2.2 Develop scholarly, creative, or professional products that are meaningful to them and their audience.</w:t>
      </w:r>
    </w:p>
    <w:p w14:paraId="05607DF7" w14:textId="77777777" w:rsidR="005E16B6" w:rsidRDefault="00E15E0F" w:rsidP="005E16B6">
      <w:pPr>
        <w:rPr>
          <w:rFonts w:eastAsia="Times New Roman"/>
        </w:rPr>
      </w:pPr>
      <w:r w:rsidRPr="00DC6F27">
        <w:rPr>
          <w:bCs/>
          <w:color w:val="000000" w:themeColor="text1"/>
        </w:rPr>
        <w:t xml:space="preserve">Activities related to this assignment address these </w:t>
      </w:r>
      <w:r w:rsidRPr="00DC6F27">
        <w:rPr>
          <w:rFonts w:eastAsia="Times New Roman"/>
        </w:rPr>
        <w:t>AI Fluency Learning Objectives:</w:t>
      </w:r>
    </w:p>
    <w:p w14:paraId="0FF549AC" w14:textId="77777777" w:rsidR="005E16B6" w:rsidRDefault="00E15E0F" w:rsidP="005E16B6">
      <w:pPr>
        <w:pStyle w:val="ListParagraph"/>
        <w:numPr>
          <w:ilvl w:val="0"/>
          <w:numId w:val="40"/>
        </w:numPr>
        <w:rPr>
          <w:rFonts w:eastAsia="Times New Roman"/>
        </w:rPr>
      </w:pPr>
      <w:r w:rsidRPr="005E16B6">
        <w:rPr>
          <w:rFonts w:eastAsia="Times New Roman"/>
        </w:rPr>
        <w:t>Explore the potential benefits and limitations of common AI applications in the context of a chosen field.</w:t>
      </w:r>
    </w:p>
    <w:p w14:paraId="7F4419E1" w14:textId="644A42E5" w:rsidR="00E15E0F" w:rsidRPr="005E16B6" w:rsidRDefault="00E15E0F" w:rsidP="005E16B6">
      <w:pPr>
        <w:pStyle w:val="ListParagraph"/>
        <w:numPr>
          <w:ilvl w:val="0"/>
          <w:numId w:val="40"/>
        </w:numPr>
        <w:rPr>
          <w:rFonts w:eastAsia="Times New Roman"/>
        </w:rPr>
      </w:pPr>
      <w:r w:rsidRPr="005E16B6">
        <w:rPr>
          <w:rFonts w:eastAsia="Times New Roman"/>
          <w:color w:val="212325"/>
        </w:rPr>
        <w:t xml:space="preserve">Use AI tools to accomplish specific goals in the field of </w:t>
      </w:r>
      <w:proofErr w:type="gramStart"/>
      <w:r w:rsidRPr="005E16B6">
        <w:rPr>
          <w:rFonts w:eastAsia="Times New Roman"/>
          <w:color w:val="212325"/>
        </w:rPr>
        <w:t>study, and</w:t>
      </w:r>
      <w:proofErr w:type="gramEnd"/>
      <w:r w:rsidRPr="005E16B6">
        <w:rPr>
          <w:rFonts w:eastAsia="Times New Roman"/>
          <w:color w:val="212325"/>
        </w:rPr>
        <w:t xml:space="preserve"> critically assess outputs for accuracy and relevance to the task.</w:t>
      </w:r>
    </w:p>
    <w:p w14:paraId="1FC7131B" w14:textId="3AD76AB6" w:rsidR="00F47733" w:rsidRDefault="005E16B6" w:rsidP="00E15E0F">
      <w:pPr>
        <w:pStyle w:val="Heading5"/>
        <w:rPr>
          <w:rFonts w:ascii="Buckeye Serif 2" w:hAnsi="Buckeye Serif 2"/>
          <w:b/>
          <w:bCs/>
          <w:color w:val="0D0D0D" w:themeColor="text1" w:themeTint="F2"/>
          <w:sz w:val="32"/>
          <w:szCs w:val="32"/>
        </w:rPr>
      </w:pPr>
      <w:r>
        <w:rPr>
          <w:rFonts w:ascii="Buckeye Serif 2" w:hAnsi="Buckeye Serif 2"/>
          <w:b/>
          <w:bCs/>
          <w:color w:val="0D0D0D" w:themeColor="text1" w:themeTint="F2"/>
          <w:sz w:val="32"/>
          <w:szCs w:val="32"/>
        </w:rPr>
        <w:t>Steps</w:t>
      </w:r>
    </w:p>
    <w:p w14:paraId="3F8F4801" w14:textId="0366E8E4" w:rsidR="005E16B6" w:rsidRPr="007B0F6B" w:rsidRDefault="005E16B6" w:rsidP="005E16B6">
      <w:pPr>
        <w:pStyle w:val="Heading3"/>
        <w:rPr>
          <w:color w:val="C00000"/>
        </w:rPr>
      </w:pPr>
      <w:r w:rsidRPr="007B0F6B">
        <w:rPr>
          <w:color w:val="C00000"/>
        </w:rPr>
        <w:t>Week 5</w:t>
      </w:r>
    </w:p>
    <w:p w14:paraId="2D928607" w14:textId="33C3A6FC" w:rsidR="005E16B6" w:rsidRPr="005E16B6" w:rsidRDefault="005E16B6" w:rsidP="005E16B6">
      <w:pPr>
        <w:pStyle w:val="Heading4"/>
      </w:pPr>
      <w:r>
        <w:t>Day 1—Introduction and Script Online</w:t>
      </w:r>
    </w:p>
    <w:p w14:paraId="42B4F54C" w14:textId="377D2B35" w:rsidR="005E16B6" w:rsidRDefault="005E16B6" w:rsidP="005E16B6">
      <w:r w:rsidRPr="005E16B6">
        <w:rPr>
          <w:b/>
          <w:bCs/>
        </w:rPr>
        <w:t xml:space="preserve">Step 1: </w:t>
      </w:r>
      <w:r w:rsidRPr="00DC6F27">
        <w:t>Introduce Lightning Talk Assignment and steps, including AI feedback stage and Q&amp;A session</w:t>
      </w:r>
      <w:r>
        <w:t>.</w:t>
      </w:r>
    </w:p>
    <w:p w14:paraId="6EEE4E1B" w14:textId="57EF6692" w:rsidR="005E16B6" w:rsidRDefault="005E16B6" w:rsidP="005E16B6">
      <w:r w:rsidRPr="005E16B6">
        <w:rPr>
          <w:b/>
          <w:bCs/>
        </w:rPr>
        <w:lastRenderedPageBreak/>
        <w:t>Step 2:</w:t>
      </w:r>
      <w:r>
        <w:t xml:space="preserve"> </w:t>
      </w:r>
      <w:r w:rsidRPr="00DC6F27">
        <w:t>Showcase example of Lightning Talk; invite students to share what stood out to them</w:t>
      </w:r>
      <w:r>
        <w:t>.</w:t>
      </w:r>
    </w:p>
    <w:p w14:paraId="046C11F8" w14:textId="163ED279" w:rsidR="005E16B6" w:rsidRPr="00DC6F27" w:rsidRDefault="005E16B6" w:rsidP="005E16B6">
      <w:r w:rsidRPr="005E16B6">
        <w:rPr>
          <w:b/>
          <w:bCs/>
        </w:rPr>
        <w:t>Step 3:</w:t>
      </w:r>
      <w:r>
        <w:t xml:space="preserve"> </w:t>
      </w:r>
      <w:r w:rsidRPr="00DC6F27">
        <w:t>Provide presentation schedule for Weeks 6-7</w:t>
      </w:r>
      <w:r>
        <w:t>.</w:t>
      </w:r>
    </w:p>
    <w:p w14:paraId="13389403" w14:textId="77777777" w:rsidR="005E16B6" w:rsidRDefault="005E16B6" w:rsidP="005E16B6">
      <w:r w:rsidRPr="005E16B6">
        <w:rPr>
          <w:b/>
          <w:bCs/>
        </w:rPr>
        <w:t>Step 4:</w:t>
      </w:r>
      <w:r>
        <w:t xml:space="preserve"> </w:t>
      </w:r>
      <w:r w:rsidRPr="00DC6F27">
        <w:t>Use class time for students to individually complete this 2-pt. written planning activity (part of their overall in-class activity grade):</w:t>
      </w:r>
    </w:p>
    <w:p w14:paraId="490242B8" w14:textId="77777777" w:rsidR="005E16B6" w:rsidRDefault="005E16B6" w:rsidP="005E16B6">
      <w:pPr>
        <w:pStyle w:val="ListParagraph"/>
        <w:numPr>
          <w:ilvl w:val="0"/>
          <w:numId w:val="43"/>
        </w:numPr>
      </w:pPr>
      <w:r w:rsidRPr="00DC6F27">
        <w:t>Write a draft of your presentation content outline. </w:t>
      </w:r>
    </w:p>
    <w:p w14:paraId="1780C00C" w14:textId="77777777" w:rsidR="005E16B6" w:rsidRPr="005E16B6" w:rsidRDefault="005E16B6" w:rsidP="005E16B6">
      <w:pPr>
        <w:pStyle w:val="ListParagraph"/>
        <w:numPr>
          <w:ilvl w:val="0"/>
          <w:numId w:val="43"/>
        </w:numPr>
      </w:pPr>
      <w:r w:rsidRPr="00DC6F27">
        <w:t>Get inspiration for messaging strategies by reading through the </w:t>
      </w:r>
      <w:hyperlink r:id="rId8" w:tgtFrame="_blank" w:history="1">
        <w:r w:rsidRPr="005E16B6">
          <w:rPr>
            <w:rStyle w:val="Hyperlink"/>
            <w:rFonts w:ascii="Times New Roman" w:hAnsi="Times New Roman" w:cs="Times New Roman"/>
          </w:rPr>
          <w:t>“What Makes Messages Stick?” section of Presentation Zen (pp. 79-81)</w:t>
        </w:r>
      </w:hyperlink>
      <w:r w:rsidRPr="00DC6F27">
        <w:t>. </w:t>
      </w:r>
      <w:r w:rsidRPr="005E16B6">
        <w:rPr>
          <w:i/>
          <w:iCs/>
        </w:rPr>
        <w:t>Which of the 6 principles stands out to you the most? How can you see applying them in your Lightning Talk? Are there any edits you might want to make to your initial outline right away?</w:t>
      </w:r>
    </w:p>
    <w:p w14:paraId="32B24675" w14:textId="77777777" w:rsidR="005E16B6" w:rsidRPr="005E16B6" w:rsidRDefault="005E16B6" w:rsidP="005E16B6">
      <w:pPr>
        <w:pStyle w:val="ListParagraph"/>
        <w:numPr>
          <w:ilvl w:val="0"/>
          <w:numId w:val="43"/>
        </w:numPr>
      </w:pPr>
      <w:r w:rsidRPr="00DC6F27">
        <w:t>Brainstorm and write out at least 2 different “openings” for the presentation—</w:t>
      </w:r>
      <w:r w:rsidRPr="005E16B6">
        <w:rPr>
          <w:i/>
          <w:iCs/>
        </w:rPr>
        <w:t>what are some ways you might get the audience’s attention, help them connect, or build on something they already know/care about?</w:t>
      </w:r>
    </w:p>
    <w:p w14:paraId="1B586FE4" w14:textId="688ADFA2" w:rsidR="005E16B6" w:rsidRPr="00DC6F27" w:rsidRDefault="005E16B6" w:rsidP="005E16B6">
      <w:pPr>
        <w:pStyle w:val="ListParagraph"/>
        <w:numPr>
          <w:ilvl w:val="0"/>
          <w:numId w:val="43"/>
        </w:numPr>
      </w:pPr>
      <w:r w:rsidRPr="00DC6F27">
        <w:t>Reflection/</w:t>
      </w:r>
      <w:proofErr w:type="gramStart"/>
      <w:r w:rsidRPr="00DC6F27">
        <w:t>free-writing</w:t>
      </w:r>
      <w:proofErr w:type="gramEnd"/>
      <w:r w:rsidRPr="00DC6F27">
        <w:t>: </w:t>
      </w:r>
      <w:r w:rsidRPr="005E16B6">
        <w:rPr>
          <w:i/>
          <w:iCs/>
        </w:rPr>
        <w:t>What are your strengths and weaknesses as a presenter? What presentation skills have you have intentionally focused and improved in the past? What skills do you want to improve further? Do you have any worries or anxieties about presenting in front of a group? Why or why not?</w:t>
      </w:r>
    </w:p>
    <w:p w14:paraId="3096E004" w14:textId="31DA76CC" w:rsidR="005E16B6" w:rsidRDefault="005E16B6" w:rsidP="00E15E0F">
      <w:pPr>
        <w:pStyle w:val="Heading4"/>
      </w:pPr>
      <w:r>
        <w:t>Day 2—Slide Design</w:t>
      </w:r>
    </w:p>
    <w:p w14:paraId="76D9330F" w14:textId="031D20DC" w:rsidR="005E16B6" w:rsidRPr="00DC6F27" w:rsidRDefault="005E16B6" w:rsidP="005E16B6">
      <w:r w:rsidRPr="005E16B6">
        <w:rPr>
          <w:b/>
          <w:bCs/>
        </w:rPr>
        <w:t>Step 1:</w:t>
      </w:r>
      <w:r>
        <w:t xml:space="preserve"> </w:t>
      </w:r>
      <w:r w:rsidRPr="00DC6F27">
        <w:t>Invite students to read feedback on the previous day’s assignment</w:t>
      </w:r>
      <w:r>
        <w:t>.</w:t>
      </w:r>
    </w:p>
    <w:p w14:paraId="0588B0C7" w14:textId="0F82548B" w:rsidR="005E16B6" w:rsidRPr="00DC6F27" w:rsidRDefault="005E16B6" w:rsidP="005E16B6">
      <w:r w:rsidRPr="005E16B6">
        <w:rPr>
          <w:b/>
          <w:bCs/>
        </w:rPr>
        <w:t xml:space="preserve">Step 2: </w:t>
      </w:r>
      <w:r w:rsidRPr="00DC6F27">
        <w:t>Provide overview of slide design rules, discuss design tips, and show highly visual examples with minimal text</w:t>
      </w:r>
      <w:r>
        <w:t>.</w:t>
      </w:r>
    </w:p>
    <w:p w14:paraId="67F26C2D" w14:textId="15F209F4" w:rsidR="005E16B6" w:rsidRPr="00DC6F27" w:rsidRDefault="005E16B6" w:rsidP="005E16B6">
      <w:r w:rsidRPr="005E16B6">
        <w:rPr>
          <w:b/>
          <w:bCs/>
        </w:rPr>
        <w:t>Step 3:</w:t>
      </w:r>
      <w:r>
        <w:t xml:space="preserve"> U</w:t>
      </w:r>
      <w:r w:rsidRPr="00DC6F27">
        <w:t>se class time for students to create and upload to Carmen a single slide; walk around room to answer questions as students work</w:t>
      </w:r>
      <w:r>
        <w:t>.</w:t>
      </w:r>
    </w:p>
    <w:p w14:paraId="5A2CE8CA" w14:textId="01749BA1" w:rsidR="005E16B6" w:rsidRDefault="005E16B6" w:rsidP="005E16B6">
      <w:r w:rsidRPr="005E16B6">
        <w:rPr>
          <w:b/>
          <w:bCs/>
        </w:rPr>
        <w:t>Step 4:</w:t>
      </w:r>
      <w:r>
        <w:t xml:space="preserve"> </w:t>
      </w:r>
      <w:r w:rsidRPr="00DC6F27">
        <w:t>Students will create full script and slide deck prior to next class meeting, keeping the professor’s slide feedback in mind</w:t>
      </w:r>
      <w:r>
        <w:t>.</w:t>
      </w:r>
    </w:p>
    <w:p w14:paraId="2DEEAEE0" w14:textId="60DAB72D" w:rsidR="007B0F6B" w:rsidRPr="007B0F6B" w:rsidRDefault="007B0F6B" w:rsidP="007B0F6B">
      <w:pPr>
        <w:pStyle w:val="Heading3"/>
        <w:rPr>
          <w:color w:val="C00000"/>
        </w:rPr>
      </w:pPr>
      <w:r w:rsidRPr="007B0F6B">
        <w:rPr>
          <w:color w:val="C00000"/>
        </w:rPr>
        <w:t>Week 6</w:t>
      </w:r>
    </w:p>
    <w:p w14:paraId="1A035FF0" w14:textId="77777777" w:rsidR="007B0F6B" w:rsidRPr="00DC6F27" w:rsidRDefault="007B0F6B" w:rsidP="007B0F6B">
      <w:pPr>
        <w:pStyle w:val="Heading4"/>
      </w:pPr>
      <w:r w:rsidRPr="00DC6F27">
        <w:t>Day 1 – AI Feedback Stage and Q&amp;A Preparation</w:t>
      </w:r>
    </w:p>
    <w:p w14:paraId="0E843190" w14:textId="77777777" w:rsidR="007B0F6B" w:rsidRPr="007B0F6B" w:rsidRDefault="007B0F6B" w:rsidP="007B0F6B">
      <w:pPr>
        <w:pStyle w:val="Heading5"/>
      </w:pPr>
      <w:r w:rsidRPr="007B0F6B">
        <w:t>Feedback</w:t>
      </w:r>
    </w:p>
    <w:p w14:paraId="006E1DB5" w14:textId="449800AE" w:rsidR="007B0F6B" w:rsidRPr="00DC6F27" w:rsidRDefault="007B0F6B" w:rsidP="007B0F6B">
      <w:r w:rsidRPr="007B0F6B">
        <w:rPr>
          <w:b/>
          <w:bCs/>
        </w:rPr>
        <w:t>Step 1:</w:t>
      </w:r>
      <w:r>
        <w:t xml:space="preserve"> </w:t>
      </w:r>
      <w:r w:rsidRPr="00DC6F27">
        <w:t>Show example of how to use Microsoft Co-Pilot (or other university-approved AI tool) for feedback on script and slide deck</w:t>
      </w:r>
    </w:p>
    <w:p w14:paraId="1B766BAB" w14:textId="0F3061E7" w:rsidR="007B0F6B" w:rsidRPr="009700B9" w:rsidRDefault="007B0F6B" w:rsidP="007B0F6B">
      <w:pPr>
        <w:rPr>
          <w:b/>
          <w:bCs/>
        </w:rPr>
      </w:pPr>
      <w:r w:rsidRPr="007B0F6B">
        <w:rPr>
          <w:b/>
          <w:bCs/>
        </w:rPr>
        <w:t>Step 2:</w:t>
      </w:r>
      <w:r>
        <w:t xml:space="preserve"> </w:t>
      </w:r>
      <w:r w:rsidRPr="00DC6F27">
        <w:t>Guide students on how to write a prompt to instruct AI to provide helpful feedback</w:t>
      </w:r>
    </w:p>
    <w:p w14:paraId="290D3A78" w14:textId="6E362260" w:rsidR="007B0F6B" w:rsidRPr="00DC6F27" w:rsidRDefault="007B0F6B" w:rsidP="007B0F6B">
      <w:r w:rsidRPr="007B0F6B">
        <w:rPr>
          <w:b/>
          <w:bCs/>
        </w:rPr>
        <w:lastRenderedPageBreak/>
        <w:t>Step 3:</w:t>
      </w:r>
      <w:r>
        <w:t xml:space="preserve"> </w:t>
      </w:r>
      <w:r w:rsidRPr="00DC6F27">
        <w:t>Students enter their materials into AI and receive feedback based on the prompt they provided</w:t>
      </w:r>
    </w:p>
    <w:p w14:paraId="7B88C72C" w14:textId="48B4B6C7" w:rsidR="007B0F6B" w:rsidRPr="00DC6F27" w:rsidRDefault="007B0F6B" w:rsidP="007B0F6B">
      <w:pPr>
        <w:rPr>
          <w:i/>
          <w:iCs/>
        </w:rPr>
      </w:pPr>
      <w:r w:rsidRPr="007B0F6B">
        <w:rPr>
          <w:b/>
          <w:bCs/>
        </w:rPr>
        <w:t>Step 4:</w:t>
      </w:r>
      <w:r>
        <w:t xml:space="preserve"> </w:t>
      </w:r>
      <w:r w:rsidRPr="00DC6F27">
        <w:t xml:space="preserve">Students complete a </w:t>
      </w:r>
      <w:proofErr w:type="spellStart"/>
      <w:r w:rsidRPr="00DC6F27">
        <w:t>freewrite</w:t>
      </w:r>
      <w:proofErr w:type="spellEnd"/>
      <w:r w:rsidRPr="00DC6F27">
        <w:t xml:space="preserve"> activity in class about the results; this graded reflection comprises part of their Lightning Talk grade (1.25 pts.): </w:t>
      </w:r>
      <w:r w:rsidRPr="00DC6F27">
        <w:rPr>
          <w:i/>
          <w:iCs/>
        </w:rPr>
        <w:t>What feedback did you receive? Was it helpful? If so, how do you plan to revise your materials? If not, why? How could you improve the prompt you entered?</w:t>
      </w:r>
    </w:p>
    <w:p w14:paraId="494DE6AC" w14:textId="77777777" w:rsidR="007B0F6B" w:rsidRPr="00DC6F27" w:rsidRDefault="007B0F6B" w:rsidP="007B0F6B">
      <w:pPr>
        <w:pStyle w:val="Heading5"/>
      </w:pPr>
      <w:r w:rsidRPr="00DC6F27">
        <w:t>Questions</w:t>
      </w:r>
    </w:p>
    <w:p w14:paraId="1044D2CF" w14:textId="77777777" w:rsidR="007B0F6B" w:rsidRDefault="007B0F6B" w:rsidP="007B0F6B">
      <w:r w:rsidRPr="007B0F6B">
        <w:rPr>
          <w:b/>
          <w:bCs/>
        </w:rPr>
        <w:t>Step 5:</w:t>
      </w:r>
      <w:r>
        <w:t xml:space="preserve"> </w:t>
      </w:r>
      <w:r w:rsidRPr="00DC6F27">
        <w:t>Review the Q&amp;A format and remind students of previous work done during the Inquiry stage in which we discussed formulating and answering questions. Sources include these:</w:t>
      </w:r>
    </w:p>
    <w:p w14:paraId="5696025C" w14:textId="77777777" w:rsidR="007B0F6B" w:rsidRDefault="007B0F6B" w:rsidP="007B0F6B">
      <w:pPr>
        <w:pStyle w:val="ListParagraph"/>
        <w:numPr>
          <w:ilvl w:val="0"/>
          <w:numId w:val="46"/>
        </w:numPr>
      </w:pPr>
      <w:r w:rsidRPr="00DC6F27">
        <w:t xml:space="preserve">Regular vs. research questions: </w:t>
      </w:r>
      <w:hyperlink r:id="rId9" w:history="1">
        <w:r w:rsidRPr="007B0F6B">
          <w:rPr>
            <w:rStyle w:val="Hyperlink"/>
            <w:rFonts w:ascii="Times New Roman" w:hAnsi="Times New Roman" w:cs="Times New Roman"/>
          </w:rPr>
          <w:t>https://ohiostate.pressbooks.pub/choosingsources/chapter/regular-vs-research-questions/</w:t>
        </w:r>
      </w:hyperlink>
    </w:p>
    <w:p w14:paraId="799963AB" w14:textId="77777777" w:rsidR="007B0F6B" w:rsidRPr="007B0F6B" w:rsidRDefault="007B0F6B" w:rsidP="007B0F6B">
      <w:pPr>
        <w:pStyle w:val="ListParagraph"/>
        <w:numPr>
          <w:ilvl w:val="0"/>
          <w:numId w:val="46"/>
        </w:numPr>
      </w:pPr>
      <w:r w:rsidRPr="00DC6F27">
        <w:t xml:space="preserve">Facilitating the Question Formulation Technique (QFT): </w:t>
      </w:r>
      <w:hyperlink r:id="rId10" w:history="1">
        <w:r w:rsidRPr="00042349">
          <w:rPr>
            <w:rStyle w:val="Hyperlink"/>
            <w:rFonts w:ascii="Times New Roman" w:hAnsi="Times New Roman" w:cs="Times New Roman"/>
          </w:rPr>
          <w:t>https://rightquestion.org/wp-content/uploads/2020/02/RQI-Resource-QFT-Facilitation-Guide.pdf</w:t>
        </w:r>
      </w:hyperlink>
    </w:p>
    <w:p w14:paraId="47CA82DC" w14:textId="77777777" w:rsidR="007B0F6B" w:rsidRDefault="007B0F6B" w:rsidP="007B0F6B">
      <w:pPr>
        <w:pStyle w:val="ListParagraph"/>
        <w:numPr>
          <w:ilvl w:val="0"/>
          <w:numId w:val="46"/>
        </w:numPr>
      </w:pPr>
      <w:r w:rsidRPr="00DC6F27">
        <w:t xml:space="preserve">How to ask good questions after a research presentation: </w:t>
      </w:r>
      <w:hyperlink r:id="rId11" w:history="1">
        <w:r w:rsidRPr="007B0F6B">
          <w:rPr>
            <w:rStyle w:val="Hyperlink"/>
            <w:rFonts w:ascii="Times New Roman" w:hAnsi="Times New Roman" w:cs="Times New Roman"/>
          </w:rPr>
          <w:t>https://www.animateyour.science/post/how-to-answer-questions-after-a-research-presentation</w:t>
        </w:r>
      </w:hyperlink>
      <w:r w:rsidRPr="00DC6F27">
        <w:t xml:space="preserve"> </w:t>
      </w:r>
    </w:p>
    <w:p w14:paraId="646D4091" w14:textId="68455B40" w:rsidR="007B0F6B" w:rsidRPr="00DC6F27" w:rsidRDefault="007B0F6B" w:rsidP="007B0F6B">
      <w:pPr>
        <w:pStyle w:val="ListParagraph"/>
        <w:numPr>
          <w:ilvl w:val="0"/>
          <w:numId w:val="46"/>
        </w:numPr>
      </w:pPr>
      <w:r w:rsidRPr="00DC6F27">
        <w:t xml:space="preserve">How to ask good questions at an academic conference: </w:t>
      </w:r>
      <w:hyperlink r:id="rId12" w:history="1">
        <w:r w:rsidRPr="007B0F6B">
          <w:rPr>
            <w:rStyle w:val="Hyperlink"/>
            <w:rFonts w:ascii="Times New Roman" w:hAnsi="Times New Roman" w:cs="Times New Roman"/>
          </w:rPr>
          <w:t>https://www.youtube.com/watch?v=FSpRVORRMoI</w:t>
        </w:r>
      </w:hyperlink>
      <w:r w:rsidRPr="00DC6F27">
        <w:t xml:space="preserve"> </w:t>
      </w:r>
    </w:p>
    <w:p w14:paraId="4E52E958" w14:textId="0408D5CD" w:rsidR="007B0F6B" w:rsidRPr="007B0F6B" w:rsidRDefault="007B0F6B" w:rsidP="007B0F6B">
      <w:pPr>
        <w:rPr>
          <w:rStyle w:val="Emphasis"/>
          <w:sz w:val="20"/>
          <w:szCs w:val="20"/>
        </w:rPr>
      </w:pPr>
      <w:r w:rsidRPr="007B0F6B">
        <w:rPr>
          <w:rStyle w:val="Emphasis"/>
          <w:b/>
          <w:bCs/>
          <w:sz w:val="20"/>
          <w:szCs w:val="20"/>
        </w:rPr>
        <w:t>Note:</w:t>
      </w:r>
      <w:r w:rsidRPr="007B0F6B">
        <w:rPr>
          <w:rStyle w:val="Emphasis"/>
          <w:sz w:val="20"/>
          <w:szCs w:val="20"/>
        </w:rPr>
        <w:t xml:space="preserve"> Prior to the Lightning Talks, students engage in Small Group Meetings (4 students + instructor) in which they present a research story (no visuals), answer questions, engage with feedback (take notes, rephrase suggestions to ensure they understand, or ask questions for clarification), and asked questions of their peers.</w:t>
      </w:r>
    </w:p>
    <w:p w14:paraId="5DCEB9AC" w14:textId="2E860DCA" w:rsidR="007B0F6B" w:rsidRPr="00DC6F27" w:rsidRDefault="0054144B" w:rsidP="007B0F6B">
      <w:r w:rsidRPr="0054144B">
        <w:rPr>
          <w:b/>
          <w:bCs/>
        </w:rPr>
        <w:t>Step 6:</w:t>
      </w:r>
      <w:r>
        <w:t xml:space="preserve"> </w:t>
      </w:r>
      <w:r w:rsidR="007B0F6B" w:rsidRPr="00DC6F27">
        <w:t>Guide students to ask (in the same AI thread) what questions they should expect from their audience</w:t>
      </w:r>
    </w:p>
    <w:p w14:paraId="5EB5DA1E" w14:textId="6CD7B9B1" w:rsidR="007B0F6B" w:rsidRPr="00DC6F27" w:rsidRDefault="0054144B" w:rsidP="007B0F6B">
      <w:pPr>
        <w:rPr>
          <w:i/>
          <w:iCs/>
        </w:rPr>
      </w:pPr>
      <w:r w:rsidRPr="0054144B">
        <w:rPr>
          <w:b/>
          <w:bCs/>
        </w:rPr>
        <w:t>Step 7:</w:t>
      </w:r>
      <w:r>
        <w:t xml:space="preserve"> </w:t>
      </w:r>
      <w:r w:rsidR="007B0F6B" w:rsidRPr="00DC6F27">
        <w:t xml:space="preserve">Students complete a </w:t>
      </w:r>
      <w:proofErr w:type="spellStart"/>
      <w:r w:rsidR="007B0F6B" w:rsidRPr="00DC6F27">
        <w:t>freewrite</w:t>
      </w:r>
      <w:proofErr w:type="spellEnd"/>
      <w:r w:rsidR="007B0F6B" w:rsidRPr="00DC6F27">
        <w:t xml:space="preserve"> activity in class about the results; this graded reflection comprises part of their Lightning Talk grade (1.25 pts.): </w:t>
      </w:r>
      <w:r w:rsidR="007B0F6B" w:rsidRPr="00DC6F27">
        <w:rPr>
          <w:i/>
          <w:iCs/>
        </w:rPr>
        <w:t>What questions should you anticipate? What most surprised you? What further research do you need to do to be able to answer them? What else comes to mind?</w:t>
      </w:r>
    </w:p>
    <w:p w14:paraId="017D9A8D" w14:textId="6243E7F2" w:rsidR="007B0F6B" w:rsidRPr="00DC6F27" w:rsidRDefault="0054144B" w:rsidP="007B0F6B">
      <w:r w:rsidRPr="0054144B">
        <w:rPr>
          <w:b/>
          <w:bCs/>
        </w:rPr>
        <w:t>Step 8:</w:t>
      </w:r>
      <w:r>
        <w:t xml:space="preserve"> </w:t>
      </w:r>
      <w:r w:rsidR="007B0F6B" w:rsidRPr="00DC6F27">
        <w:t>Invite students to engage with each other about the results and to provide tips to each other</w:t>
      </w:r>
    </w:p>
    <w:p w14:paraId="4A9ECB0B" w14:textId="77777777" w:rsidR="007B0F6B" w:rsidRDefault="007B0F6B" w:rsidP="007B0F6B">
      <w:pPr>
        <w:widowControl w:val="0"/>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900"/>
        <w:rPr>
          <w:rFonts w:ascii="Times New Roman" w:hAnsi="Times New Roman" w:cs="Times New Roman"/>
        </w:rPr>
      </w:pPr>
    </w:p>
    <w:p w14:paraId="33BE01CC" w14:textId="77777777" w:rsidR="0054144B" w:rsidRDefault="0054144B" w:rsidP="007B0F6B">
      <w:pPr>
        <w:widowControl w:val="0"/>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900"/>
        <w:rPr>
          <w:rFonts w:ascii="Times New Roman" w:hAnsi="Times New Roman" w:cs="Times New Roman"/>
        </w:rPr>
      </w:pPr>
    </w:p>
    <w:p w14:paraId="08B5D52E" w14:textId="77777777" w:rsidR="0054144B" w:rsidRPr="002C2809" w:rsidRDefault="0054144B" w:rsidP="002C2809">
      <w:pPr>
        <w:pStyle w:val="Heading4"/>
      </w:pPr>
      <w:r w:rsidRPr="002C2809">
        <w:lastRenderedPageBreak/>
        <w:t>Day 2 – Lightning Talks – Panel 1 – Civil/Social Citizenship + Q&amp;A</w:t>
      </w:r>
    </w:p>
    <w:p w14:paraId="42C00673" w14:textId="3E0EB878" w:rsidR="0054144B" w:rsidRPr="00DC6F27" w:rsidRDefault="002C2809" w:rsidP="0054144B">
      <w:r w:rsidRPr="002C2809">
        <w:rPr>
          <w:b/>
          <w:bCs/>
        </w:rPr>
        <w:t>Step 1:</w:t>
      </w:r>
      <w:r>
        <w:t xml:space="preserve"> </w:t>
      </w:r>
      <w:r w:rsidR="0054144B" w:rsidRPr="00DC6F27">
        <w:t>Remind students to show engagement with their classmates’ presentations and take notes to help them prepare questions for the post-panel Q&amp;A session in which presenters will demonstrate knowledge of their research, its implications, and their own analysis beyond what was shared in the prepared presentation</w:t>
      </w:r>
    </w:p>
    <w:p w14:paraId="5BC44138" w14:textId="102CB9BE" w:rsidR="0054144B" w:rsidRPr="00DC6F27" w:rsidRDefault="002C2809" w:rsidP="0054144B">
      <w:r w:rsidRPr="002C2809">
        <w:rPr>
          <w:b/>
          <w:bCs/>
        </w:rPr>
        <w:t>Step 2:</w:t>
      </w:r>
      <w:r>
        <w:t xml:space="preserve"> </w:t>
      </w:r>
      <w:r w:rsidR="0054144B" w:rsidRPr="00DC6F27">
        <w:t xml:space="preserve">During the presentations, students will post questions in a document accessible only to the professor (such as a Carmen assignment), who will decide which questions will be asked by whom after the panel and ensure each presenter is asked to respond to the same </w:t>
      </w:r>
      <w:proofErr w:type="gramStart"/>
      <w:r w:rsidR="0054144B" w:rsidRPr="00DC6F27">
        <w:t>amount</w:t>
      </w:r>
      <w:proofErr w:type="gramEnd"/>
      <w:r w:rsidR="0054144B" w:rsidRPr="00DC6F27">
        <w:t xml:space="preserve"> of questions (about 3 questions per each presenter)</w:t>
      </w:r>
    </w:p>
    <w:p w14:paraId="1306DA36" w14:textId="1B116B3C" w:rsidR="0054144B" w:rsidRPr="00DC6F27" w:rsidRDefault="002C2809" w:rsidP="0054144B">
      <w:r w:rsidRPr="002C2809">
        <w:rPr>
          <w:b/>
          <w:bCs/>
        </w:rPr>
        <w:t>Step 3:</w:t>
      </w:r>
      <w:r>
        <w:t xml:space="preserve"> </w:t>
      </w:r>
      <w:r w:rsidR="0054144B">
        <w:t>Take notes to a</w:t>
      </w:r>
      <w:r w:rsidR="0054144B" w:rsidRPr="00DC6F27">
        <w:t>ssess how well each presenter answered each question and note their topic knowledge and analysis beyond presentation material</w:t>
      </w:r>
      <w:r w:rsidR="0054144B">
        <w:t>, as this will factor into their grade; see Rubric for details.</w:t>
      </w:r>
    </w:p>
    <w:p w14:paraId="48E04B33" w14:textId="5D54AFB0" w:rsidR="007B0F6B" w:rsidRDefault="00714F97" w:rsidP="00714F97">
      <w:pPr>
        <w:pStyle w:val="Heading3"/>
        <w:rPr>
          <w:color w:val="C00000"/>
        </w:rPr>
      </w:pPr>
      <w:r w:rsidRPr="00714F97">
        <w:rPr>
          <w:color w:val="C00000"/>
        </w:rPr>
        <w:t>Week 7</w:t>
      </w:r>
    </w:p>
    <w:p w14:paraId="423D1070" w14:textId="22D3D22D" w:rsidR="00714F97" w:rsidRPr="00DC6F27" w:rsidRDefault="00714F97" w:rsidP="00714F97">
      <w:r w:rsidRPr="00DC6F27">
        <w:t>Continue to assess Q&amp;A portion following same approach as above</w:t>
      </w:r>
      <w:r>
        <w:t>.</w:t>
      </w:r>
    </w:p>
    <w:p w14:paraId="3BAC62F1" w14:textId="77777777" w:rsidR="00714F97" w:rsidRPr="00A87B86" w:rsidRDefault="00714F97" w:rsidP="00A87B86">
      <w:pPr>
        <w:ind w:left="720"/>
        <w:rPr>
          <w:b/>
          <w:bCs/>
        </w:rPr>
      </w:pPr>
      <w:r w:rsidRPr="00A87B86">
        <w:rPr>
          <w:b/>
          <w:bCs/>
        </w:rPr>
        <w:t xml:space="preserve">Day 1 – Lightning Talks – Panel 2 – Digital Citizenship + Q&amp;A </w:t>
      </w:r>
    </w:p>
    <w:p w14:paraId="7D4B1A9C" w14:textId="75AFB1FA" w:rsidR="00714F97" w:rsidRPr="00A87B86" w:rsidRDefault="00714F97" w:rsidP="00A87B86">
      <w:pPr>
        <w:ind w:left="720"/>
        <w:rPr>
          <w:b/>
          <w:bCs/>
        </w:rPr>
      </w:pPr>
      <w:r w:rsidRPr="00A87B86">
        <w:rPr>
          <w:b/>
          <w:bCs/>
        </w:rPr>
        <w:t>Day 2 – Lightning Talks – Panel 3 – Environmental Citizenship + Q&amp;A</w:t>
      </w:r>
    </w:p>
    <w:p w14:paraId="5C53B457" w14:textId="371953AB" w:rsidR="00714F97" w:rsidRDefault="00714F97" w:rsidP="00714F97">
      <w:r w:rsidRPr="00DC6F27">
        <w:t>After the Lightning Talks end, ask students to assess how well the AI feedback exercise prepared them for their Q&amp;A session. This can be done through a casual class conversation (first as think-pair-share, then an all-class conversation) or through more a formalized approach such as a set of Likert scale questions.</w:t>
      </w:r>
    </w:p>
    <w:p w14:paraId="70B7889B" w14:textId="015DE86E" w:rsidR="00F97792" w:rsidRDefault="00F97792" w:rsidP="00E15E0F">
      <w:pPr>
        <w:pBdr>
          <w:bottom w:val="single" w:sz="6" w:space="1" w:color="auto"/>
        </w:pBdr>
        <w:rPr>
          <w:i/>
          <w:iCs/>
        </w:rPr>
      </w:pPr>
    </w:p>
    <w:p w14:paraId="69E409B3" w14:textId="0F6375ED" w:rsidR="001E6CC6" w:rsidRPr="001E6CC6" w:rsidRDefault="00714F97" w:rsidP="00714F97">
      <w:pPr>
        <w:rPr>
          <w:i/>
          <w:iCs/>
        </w:rPr>
      </w:pPr>
      <w:r w:rsidRPr="00714F97">
        <w:rPr>
          <w:i/>
          <w:iCs/>
        </w:rPr>
        <w:t>Parts of this Lesson Plan were created by Dr. Jennifer Herman and Professor Leah Wahlin; it was adapted by Jenny Patton</w:t>
      </w:r>
    </w:p>
    <w:sectPr w:rsidR="001E6CC6" w:rsidRPr="001E6CC6" w:rsidSect="00D05662">
      <w:footerReference w:type="even" r:id="rId13"/>
      <w:footerReference w:type="default" r:id="rId14"/>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1705C" w14:textId="77777777" w:rsidR="00955EFD" w:rsidRDefault="00955EFD" w:rsidP="00F47733">
      <w:pPr>
        <w:spacing w:after="0" w:line="240" w:lineRule="auto"/>
      </w:pPr>
      <w:r>
        <w:separator/>
      </w:r>
    </w:p>
  </w:endnote>
  <w:endnote w:type="continuationSeparator" w:id="0">
    <w:p w14:paraId="769D1E05" w14:textId="77777777" w:rsidR="00955EFD" w:rsidRDefault="00955EFD"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 w:val="22"/>
            <w:szCs w:val="22"/>
          </w:rPr>
        </w:pPr>
        <w:r w:rsidRPr="00A8788F">
          <w:rPr>
            <w:rStyle w:val="PageNumber"/>
            <w:sz w:val="22"/>
            <w:szCs w:val="22"/>
          </w:rPr>
          <w:fldChar w:fldCharType="begin"/>
        </w:r>
        <w:r w:rsidRPr="00A8788F">
          <w:rPr>
            <w:rStyle w:val="PageNumber"/>
            <w:sz w:val="22"/>
            <w:szCs w:val="22"/>
          </w:rPr>
          <w:instrText xml:space="preserve"> PAGE </w:instrText>
        </w:r>
        <w:r w:rsidRPr="00A8788F">
          <w:rPr>
            <w:rStyle w:val="PageNumber"/>
            <w:sz w:val="22"/>
            <w:szCs w:val="22"/>
          </w:rPr>
          <w:fldChar w:fldCharType="separate"/>
        </w:r>
        <w:r w:rsidRPr="00A8788F">
          <w:rPr>
            <w:rStyle w:val="PageNumber"/>
            <w:noProof/>
            <w:sz w:val="22"/>
            <w:szCs w:val="22"/>
          </w:rPr>
          <w:t>2</w:t>
        </w:r>
        <w:r w:rsidRPr="00A8788F">
          <w:rPr>
            <w:rStyle w:val="PageNumber"/>
            <w:sz w:val="22"/>
            <w:szCs w:val="22"/>
          </w:rPr>
          <w:fldChar w:fldCharType="end"/>
        </w:r>
      </w:p>
    </w:sdtContent>
  </w:sdt>
  <w:p w14:paraId="73B3E651" w14:textId="7028802B"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D37789" w14:textId="77777777" w:rsidR="00955EFD" w:rsidRDefault="00955EFD" w:rsidP="00F47733">
      <w:pPr>
        <w:spacing w:after="0" w:line="240" w:lineRule="auto"/>
      </w:pPr>
      <w:r>
        <w:separator/>
      </w:r>
    </w:p>
  </w:footnote>
  <w:footnote w:type="continuationSeparator" w:id="0">
    <w:p w14:paraId="5BA4864A" w14:textId="77777777" w:rsidR="00955EFD" w:rsidRDefault="00955EFD" w:rsidP="00F4773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051C2"/>
    <w:multiLevelType w:val="hybridMultilevel"/>
    <w:tmpl w:val="6DA8630C"/>
    <w:lvl w:ilvl="0" w:tplc="E460CF4E">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79644E8"/>
    <w:multiLevelType w:val="multilevel"/>
    <w:tmpl w:val="57E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101BB"/>
    <w:multiLevelType w:val="hybridMultilevel"/>
    <w:tmpl w:val="FF146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66E37"/>
    <w:multiLevelType w:val="multilevel"/>
    <w:tmpl w:val="089C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D5A9B"/>
    <w:multiLevelType w:val="hybridMultilevel"/>
    <w:tmpl w:val="51B051C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267361F"/>
    <w:multiLevelType w:val="multilevel"/>
    <w:tmpl w:val="1A024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14F62"/>
    <w:multiLevelType w:val="hybridMultilevel"/>
    <w:tmpl w:val="43D2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C2CBD"/>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F1238"/>
    <w:multiLevelType w:val="hybridMultilevel"/>
    <w:tmpl w:val="1A14F352"/>
    <w:lvl w:ilvl="0" w:tplc="80605026">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 w15:restartNumberingAfterBreak="0">
    <w:nsid w:val="1C396C46"/>
    <w:multiLevelType w:val="hybridMultilevel"/>
    <w:tmpl w:val="2EAC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C41891"/>
    <w:multiLevelType w:val="hybridMultilevel"/>
    <w:tmpl w:val="738C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34D88"/>
    <w:multiLevelType w:val="multilevel"/>
    <w:tmpl w:val="2840A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C50F8"/>
    <w:multiLevelType w:val="hybridMultilevel"/>
    <w:tmpl w:val="21E0D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55057"/>
    <w:multiLevelType w:val="hybridMultilevel"/>
    <w:tmpl w:val="A0C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010736"/>
    <w:multiLevelType w:val="multilevel"/>
    <w:tmpl w:val="94D09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F1157D"/>
    <w:multiLevelType w:val="hybridMultilevel"/>
    <w:tmpl w:val="45B22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A441A0"/>
    <w:multiLevelType w:val="hybridMultilevel"/>
    <w:tmpl w:val="C02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C52B58"/>
    <w:multiLevelType w:val="hybridMultilevel"/>
    <w:tmpl w:val="32FC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7835A1"/>
    <w:multiLevelType w:val="multilevel"/>
    <w:tmpl w:val="4C36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717C3E"/>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937DBB"/>
    <w:multiLevelType w:val="multilevel"/>
    <w:tmpl w:val="97783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800D5"/>
    <w:multiLevelType w:val="multilevel"/>
    <w:tmpl w:val="40DE0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108A4"/>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CD35A0"/>
    <w:multiLevelType w:val="multilevel"/>
    <w:tmpl w:val="E78A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6814BD"/>
    <w:multiLevelType w:val="multilevel"/>
    <w:tmpl w:val="7EB8D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FA770B"/>
    <w:multiLevelType w:val="hybridMultilevel"/>
    <w:tmpl w:val="84F2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4B14CE"/>
    <w:multiLevelType w:val="hybridMultilevel"/>
    <w:tmpl w:val="907EC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9148B0"/>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CE370C"/>
    <w:multiLevelType w:val="multilevel"/>
    <w:tmpl w:val="0D5A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387A11"/>
    <w:multiLevelType w:val="hybridMultilevel"/>
    <w:tmpl w:val="73BC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925CC4"/>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2F6ACC"/>
    <w:multiLevelType w:val="multilevel"/>
    <w:tmpl w:val="30EE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224AFD"/>
    <w:multiLevelType w:val="multilevel"/>
    <w:tmpl w:val="1D04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C3799B"/>
    <w:multiLevelType w:val="multilevel"/>
    <w:tmpl w:val="DB363FC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4" w15:restartNumberingAfterBreak="0">
    <w:nsid w:val="65A83AB5"/>
    <w:multiLevelType w:val="hybridMultilevel"/>
    <w:tmpl w:val="1FEE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8F36C2"/>
    <w:multiLevelType w:val="hybridMultilevel"/>
    <w:tmpl w:val="C1F46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167539"/>
    <w:multiLevelType w:val="hybridMultilevel"/>
    <w:tmpl w:val="CDA4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DA5BA7"/>
    <w:multiLevelType w:val="multilevel"/>
    <w:tmpl w:val="A10C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DD5B6F"/>
    <w:multiLevelType w:val="multilevel"/>
    <w:tmpl w:val="EE9460F2"/>
    <w:lvl w:ilvl="0">
      <w:start w:val="1"/>
      <w:numFmt w:val="decimal"/>
      <w:lvlText w:val="%1"/>
      <w:lvlJc w:val="left"/>
      <w:pPr>
        <w:ind w:left="400" w:hanging="400"/>
      </w:pPr>
      <w:rPr>
        <w:rFonts w:eastAsia="Calibri" w:hint="default"/>
        <w:color w:val="auto"/>
      </w:rPr>
    </w:lvl>
    <w:lvl w:ilvl="1">
      <w:start w:val="1"/>
      <w:numFmt w:val="decimal"/>
      <w:lvlText w:val="%1.%2"/>
      <w:lvlJc w:val="left"/>
      <w:pPr>
        <w:ind w:left="400" w:hanging="40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39" w15:restartNumberingAfterBreak="0">
    <w:nsid w:val="70A5283F"/>
    <w:multiLevelType w:val="multilevel"/>
    <w:tmpl w:val="8302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754F17"/>
    <w:multiLevelType w:val="hybridMultilevel"/>
    <w:tmpl w:val="F678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76555F"/>
    <w:multiLevelType w:val="multilevel"/>
    <w:tmpl w:val="BE9E3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C074DF"/>
    <w:multiLevelType w:val="hybridMultilevel"/>
    <w:tmpl w:val="B92434D4"/>
    <w:lvl w:ilvl="0" w:tplc="FC0602E4">
      <w:start w:val="1"/>
      <w:numFmt w:val="decimal"/>
      <w:lvlText w:val="%1."/>
      <w:lvlJc w:val="left"/>
      <w:pPr>
        <w:ind w:left="180" w:hanging="360"/>
      </w:pPr>
      <w:rPr>
        <w:rFonts w:hint="default"/>
      </w:rPr>
    </w:lvl>
    <w:lvl w:ilvl="1" w:tplc="04090001">
      <w:start w:val="1"/>
      <w:numFmt w:val="bullet"/>
      <w:lvlText w:val=""/>
      <w:lvlJc w:val="left"/>
      <w:pPr>
        <w:ind w:left="540" w:hanging="360"/>
      </w:pPr>
      <w:rPr>
        <w:rFonts w:ascii="Symbol" w:hAnsi="Symbol" w:hint="default"/>
      </w:r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3" w15:restartNumberingAfterBreak="0">
    <w:nsid w:val="78104C9E"/>
    <w:multiLevelType w:val="hybridMultilevel"/>
    <w:tmpl w:val="19204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E173CE"/>
    <w:multiLevelType w:val="hybridMultilevel"/>
    <w:tmpl w:val="51CA3BC0"/>
    <w:lvl w:ilvl="0" w:tplc="93EC4B04">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5" w15:restartNumberingAfterBreak="0">
    <w:nsid w:val="7E0D0DCA"/>
    <w:multiLevelType w:val="hybridMultilevel"/>
    <w:tmpl w:val="3BFC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66D71"/>
    <w:multiLevelType w:val="multilevel"/>
    <w:tmpl w:val="BBB6E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418898">
    <w:abstractNumId w:val="24"/>
  </w:num>
  <w:num w:numId="2" w16cid:durableId="53628871">
    <w:abstractNumId w:val="21"/>
  </w:num>
  <w:num w:numId="3" w16cid:durableId="947082178">
    <w:abstractNumId w:val="20"/>
  </w:num>
  <w:num w:numId="4" w16cid:durableId="385373016">
    <w:abstractNumId w:val="7"/>
  </w:num>
  <w:num w:numId="5" w16cid:durableId="115029344">
    <w:abstractNumId w:val="30"/>
  </w:num>
  <w:num w:numId="6" w16cid:durableId="1768034119">
    <w:abstractNumId w:val="22"/>
  </w:num>
  <w:num w:numId="7" w16cid:durableId="1652522721">
    <w:abstractNumId w:val="27"/>
  </w:num>
  <w:num w:numId="8" w16cid:durableId="766921897">
    <w:abstractNumId w:val="19"/>
  </w:num>
  <w:num w:numId="9" w16cid:durableId="712651384">
    <w:abstractNumId w:val="31"/>
  </w:num>
  <w:num w:numId="10" w16cid:durableId="1095442502">
    <w:abstractNumId w:val="29"/>
  </w:num>
  <w:num w:numId="11" w16cid:durableId="166943793">
    <w:abstractNumId w:val="10"/>
  </w:num>
  <w:num w:numId="12" w16cid:durableId="1486974781">
    <w:abstractNumId w:val="25"/>
  </w:num>
  <w:num w:numId="13" w16cid:durableId="1434787767">
    <w:abstractNumId w:val="36"/>
  </w:num>
  <w:num w:numId="14" w16cid:durableId="1892031577">
    <w:abstractNumId w:val="13"/>
  </w:num>
  <w:num w:numId="15" w16cid:durableId="1526019517">
    <w:abstractNumId w:val="26"/>
  </w:num>
  <w:num w:numId="16" w16cid:durableId="567957941">
    <w:abstractNumId w:val="16"/>
  </w:num>
  <w:num w:numId="17" w16cid:durableId="1894074300">
    <w:abstractNumId w:val="37"/>
  </w:num>
  <w:num w:numId="18" w16cid:durableId="2138059014">
    <w:abstractNumId w:val="40"/>
  </w:num>
  <w:num w:numId="19" w16cid:durableId="1510022054">
    <w:abstractNumId w:val="5"/>
  </w:num>
  <w:num w:numId="20" w16cid:durableId="1129399473">
    <w:abstractNumId w:val="33"/>
  </w:num>
  <w:num w:numId="21" w16cid:durableId="251668345">
    <w:abstractNumId w:val="46"/>
  </w:num>
  <w:num w:numId="22" w16cid:durableId="1981570088">
    <w:abstractNumId w:val="41"/>
  </w:num>
  <w:num w:numId="23" w16cid:durableId="2103987395">
    <w:abstractNumId w:val="14"/>
  </w:num>
  <w:num w:numId="24" w16cid:durableId="245116045">
    <w:abstractNumId w:val="11"/>
  </w:num>
  <w:num w:numId="25" w16cid:durableId="2046444562">
    <w:abstractNumId w:val="12"/>
  </w:num>
  <w:num w:numId="26" w16cid:durableId="679509066">
    <w:abstractNumId w:val="34"/>
  </w:num>
  <w:num w:numId="27" w16cid:durableId="95559342">
    <w:abstractNumId w:val="23"/>
  </w:num>
  <w:num w:numId="28" w16cid:durableId="1991131362">
    <w:abstractNumId w:val="32"/>
  </w:num>
  <w:num w:numId="29" w16cid:durableId="483081778">
    <w:abstractNumId w:val="3"/>
  </w:num>
  <w:num w:numId="30" w16cid:durableId="393822787">
    <w:abstractNumId w:val="28"/>
  </w:num>
  <w:num w:numId="31" w16cid:durableId="286015405">
    <w:abstractNumId w:val="18"/>
  </w:num>
  <w:num w:numId="32" w16cid:durableId="1022242905">
    <w:abstractNumId w:val="1"/>
  </w:num>
  <w:num w:numId="33" w16cid:durableId="1034690225">
    <w:abstractNumId w:val="39"/>
  </w:num>
  <w:num w:numId="34" w16cid:durableId="1779837876">
    <w:abstractNumId w:val="35"/>
  </w:num>
  <w:num w:numId="35" w16cid:durableId="1420059735">
    <w:abstractNumId w:val="17"/>
  </w:num>
  <w:num w:numId="36" w16cid:durableId="1570767204">
    <w:abstractNumId w:val="43"/>
  </w:num>
  <w:num w:numId="37" w16cid:durableId="1014260445">
    <w:abstractNumId w:val="45"/>
  </w:num>
  <w:num w:numId="38" w16cid:durableId="1262254648">
    <w:abstractNumId w:val="2"/>
  </w:num>
  <w:num w:numId="39" w16cid:durableId="1263226270">
    <w:abstractNumId w:val="38"/>
  </w:num>
  <w:num w:numId="40" w16cid:durableId="1155536701">
    <w:abstractNumId w:val="15"/>
  </w:num>
  <w:num w:numId="41" w16cid:durableId="545989035">
    <w:abstractNumId w:val="44"/>
  </w:num>
  <w:num w:numId="42" w16cid:durableId="746389533">
    <w:abstractNumId w:val="4"/>
  </w:num>
  <w:num w:numId="43" w16cid:durableId="1748722498">
    <w:abstractNumId w:val="6"/>
  </w:num>
  <w:num w:numId="44" w16cid:durableId="80685204">
    <w:abstractNumId w:val="0"/>
  </w:num>
  <w:num w:numId="45" w16cid:durableId="1031956089">
    <w:abstractNumId w:val="42"/>
  </w:num>
  <w:num w:numId="46" w16cid:durableId="996036780">
    <w:abstractNumId w:val="9"/>
  </w:num>
  <w:num w:numId="47" w16cid:durableId="213301875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6557"/>
    <w:rsid w:val="00027ECD"/>
    <w:rsid w:val="0003161D"/>
    <w:rsid w:val="00031A69"/>
    <w:rsid w:val="00031E33"/>
    <w:rsid w:val="000352AF"/>
    <w:rsid w:val="000365A9"/>
    <w:rsid w:val="000403D2"/>
    <w:rsid w:val="00043BBD"/>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50C8B"/>
    <w:rsid w:val="00152235"/>
    <w:rsid w:val="00153221"/>
    <w:rsid w:val="00156213"/>
    <w:rsid w:val="00156AFC"/>
    <w:rsid w:val="0016096B"/>
    <w:rsid w:val="00167E37"/>
    <w:rsid w:val="00176A33"/>
    <w:rsid w:val="0018318D"/>
    <w:rsid w:val="001833FF"/>
    <w:rsid w:val="0018411F"/>
    <w:rsid w:val="00185C22"/>
    <w:rsid w:val="00193AB5"/>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2809"/>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176C"/>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144B"/>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4E62"/>
    <w:rsid w:val="005D5462"/>
    <w:rsid w:val="005D709F"/>
    <w:rsid w:val="005E16B6"/>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4F97"/>
    <w:rsid w:val="00715627"/>
    <w:rsid w:val="007179E3"/>
    <w:rsid w:val="007214A4"/>
    <w:rsid w:val="00723048"/>
    <w:rsid w:val="007278D2"/>
    <w:rsid w:val="00736404"/>
    <w:rsid w:val="00736637"/>
    <w:rsid w:val="0074350C"/>
    <w:rsid w:val="00744C3F"/>
    <w:rsid w:val="007474D9"/>
    <w:rsid w:val="007524F9"/>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0F6B"/>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E7E5C"/>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55EFD"/>
    <w:rsid w:val="009627A2"/>
    <w:rsid w:val="009700B9"/>
    <w:rsid w:val="009706DE"/>
    <w:rsid w:val="009740CE"/>
    <w:rsid w:val="009771F0"/>
    <w:rsid w:val="00977D50"/>
    <w:rsid w:val="00982049"/>
    <w:rsid w:val="009840F2"/>
    <w:rsid w:val="00990675"/>
    <w:rsid w:val="009944B3"/>
    <w:rsid w:val="009A7908"/>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87B86"/>
    <w:rsid w:val="00A92AD4"/>
    <w:rsid w:val="00A94329"/>
    <w:rsid w:val="00AA1885"/>
    <w:rsid w:val="00AA197D"/>
    <w:rsid w:val="00AA4CF7"/>
    <w:rsid w:val="00AB58A4"/>
    <w:rsid w:val="00AD3965"/>
    <w:rsid w:val="00AD6EF3"/>
    <w:rsid w:val="00AD78F1"/>
    <w:rsid w:val="00AD7FC8"/>
    <w:rsid w:val="00AE11BE"/>
    <w:rsid w:val="00AE1348"/>
    <w:rsid w:val="00AF2113"/>
    <w:rsid w:val="00AF5913"/>
    <w:rsid w:val="00AF7D48"/>
    <w:rsid w:val="00B0194D"/>
    <w:rsid w:val="00B2201B"/>
    <w:rsid w:val="00B25192"/>
    <w:rsid w:val="00B26C07"/>
    <w:rsid w:val="00B31943"/>
    <w:rsid w:val="00B334DC"/>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959"/>
    <w:rsid w:val="00CF7DDC"/>
    <w:rsid w:val="00D02847"/>
    <w:rsid w:val="00D05662"/>
    <w:rsid w:val="00D10A2B"/>
    <w:rsid w:val="00D10E7E"/>
    <w:rsid w:val="00D123EA"/>
    <w:rsid w:val="00D14C79"/>
    <w:rsid w:val="00D14DBB"/>
    <w:rsid w:val="00D23CC8"/>
    <w:rsid w:val="00D267AF"/>
    <w:rsid w:val="00D27FDF"/>
    <w:rsid w:val="00D34D80"/>
    <w:rsid w:val="00D34F29"/>
    <w:rsid w:val="00D35B38"/>
    <w:rsid w:val="00D36065"/>
    <w:rsid w:val="00D45AB6"/>
    <w:rsid w:val="00D47BE0"/>
    <w:rsid w:val="00D50D3C"/>
    <w:rsid w:val="00D546BE"/>
    <w:rsid w:val="00D57313"/>
    <w:rsid w:val="00D6000B"/>
    <w:rsid w:val="00D61783"/>
    <w:rsid w:val="00D64CC9"/>
    <w:rsid w:val="00D65C38"/>
    <w:rsid w:val="00D71279"/>
    <w:rsid w:val="00D72FFD"/>
    <w:rsid w:val="00D743FC"/>
    <w:rsid w:val="00D76F86"/>
    <w:rsid w:val="00D8217B"/>
    <w:rsid w:val="00D86DC7"/>
    <w:rsid w:val="00D95452"/>
    <w:rsid w:val="00D9687A"/>
    <w:rsid w:val="00DA10B5"/>
    <w:rsid w:val="00DA2868"/>
    <w:rsid w:val="00DA4DB8"/>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5E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1BFB"/>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6E7C"/>
    <w:rsid w:val="00F277F7"/>
    <w:rsid w:val="00F30DBC"/>
    <w:rsid w:val="00F33460"/>
    <w:rsid w:val="00F36135"/>
    <w:rsid w:val="00F41E39"/>
    <w:rsid w:val="00F47733"/>
    <w:rsid w:val="00F50F07"/>
    <w:rsid w:val="00F52F36"/>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E87"/>
    <w:rsid w:val="00FA648F"/>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ADD"/>
    <w:rPr>
      <w:rFonts w:ascii="Buckeye Sans 2" w:hAnsi="Buckeye Sans 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335EF0"/>
    <w:pPr>
      <w:keepNext/>
      <w:keepLines/>
      <w:spacing w:before="280" w:after="200" w:line="240" w:lineRule="auto"/>
      <w:outlineLvl w:val="1"/>
    </w:pPr>
    <w:rPr>
      <w:rFonts w:ascii="Buckeye Serif 2" w:eastAsiaTheme="minorEastAsia" w:hAnsi="Buckeye Serif 2"/>
      <w:b/>
      <w:color w:val="0D0D0D" w:themeColor="text1" w:themeTint="F2"/>
      <w:sz w:val="32"/>
    </w:rPr>
  </w:style>
  <w:style w:type="paragraph" w:styleId="Heading3">
    <w:name w:val="heading 3"/>
    <w:basedOn w:val="Normal"/>
    <w:next w:val="Normal"/>
    <w:link w:val="Heading3Char"/>
    <w:uiPriority w:val="9"/>
    <w:unhideWhenUsed/>
    <w:qFormat/>
    <w:rsid w:val="00440F49"/>
    <w:pPr>
      <w:keepNext/>
      <w:keepLines/>
      <w:spacing w:before="160" w:after="80"/>
      <w:outlineLvl w:val="2"/>
    </w:pPr>
    <w:rPr>
      <w:rFonts w:eastAsiaTheme="majorEastAsia" w:cstheme="majorBidi"/>
      <w:b/>
      <w:bCs/>
      <w:color w:val="595959" w:themeColor="text1" w:themeTint="A6"/>
      <w:sz w:val="28"/>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335EF0"/>
    <w:rPr>
      <w:rFonts w:ascii="Buckeye Serif 2" w:eastAsiaTheme="minorEastAsia" w:hAnsi="Buckeye Serif 2"/>
      <w:b/>
      <w:color w:val="0D0D0D" w:themeColor="text1" w:themeTint="F2"/>
      <w:sz w:val="32"/>
    </w:rPr>
  </w:style>
  <w:style w:type="character" w:customStyle="1" w:styleId="Heading3Char">
    <w:name w:val="Heading 3 Char"/>
    <w:basedOn w:val="DefaultParagraphFont"/>
    <w:link w:val="Heading3"/>
    <w:uiPriority w:val="9"/>
    <w:rsid w:val="00440F49"/>
    <w:rPr>
      <w:rFonts w:ascii="Buckeye Sans 2" w:eastAsiaTheme="majorEastAsia" w:hAnsi="Buckeye Sans 2" w:cstheme="majorBidi"/>
      <w:b/>
      <w:bCs/>
      <w:color w:val="595959" w:themeColor="text1" w:themeTint="A6"/>
      <w:sz w:val="28"/>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 w:type="character" w:styleId="FollowedHyperlink">
    <w:name w:val="FollowedHyperlink"/>
    <w:basedOn w:val="DefaultParagraphFont"/>
    <w:uiPriority w:val="99"/>
    <w:semiHidden/>
    <w:unhideWhenUsed/>
    <w:rsid w:val="007B0F6B"/>
    <w:rPr>
      <w:color w:val="96607D" w:themeColor="followedHyperlink"/>
      <w:u w:val="single"/>
    </w:rPr>
  </w:style>
  <w:style w:type="character" w:styleId="Emphasis">
    <w:name w:val="Emphasis"/>
    <w:basedOn w:val="DefaultParagraphFont"/>
    <w:uiPriority w:val="20"/>
    <w:qFormat/>
    <w:rsid w:val="007B0F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tgmedia.pearsoncmg.com/images/9780321811981/samplepages/0321811984.pdf"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FSpRVORRMoI" TargetMode="Externa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imateyour.science/post/how-to-answer-questions-after-a-research-present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ightquestion.org/wp-content/uploads/2020/02/RQI-Resource-QFT-Facilitation-Guide.pdf"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ohiostate.pressbooks.pub/choosingsources/chapter/regular-vs-research-question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218020788D6B4EBF1F9C302BE76B88" ma:contentTypeVersion="3" ma:contentTypeDescription="Create a new document." ma:contentTypeScope="" ma:versionID="29f4d2a631ac771891289ce1eaf0b048">
  <xsd:schema xmlns:xsd="http://www.w3.org/2001/XMLSchema" xmlns:xs="http://www.w3.org/2001/XMLSchema" xmlns:p="http://schemas.microsoft.com/office/2006/metadata/properties" xmlns:ns2="4f5fa4db-b2e6-4ca2-827d-94804ea56db1" targetNamespace="http://schemas.microsoft.com/office/2006/metadata/properties" ma:root="true" ma:fieldsID="346f6b3671fe3418d9323aa2b62bbfce" ns2:_="">
    <xsd:import namespace="4f5fa4db-b2e6-4ca2-827d-94804ea56d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fa4db-b2e6-4ca2-827d-94804ea56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customXml/itemProps2.xml><?xml version="1.0" encoding="utf-8"?>
<ds:datastoreItem xmlns:ds="http://schemas.openxmlformats.org/officeDocument/2006/customXml" ds:itemID="{45A26878-4102-46EC-8044-957133B59961}"/>
</file>

<file path=customXml/itemProps3.xml><?xml version="1.0" encoding="utf-8"?>
<ds:datastoreItem xmlns:ds="http://schemas.openxmlformats.org/officeDocument/2006/customXml" ds:itemID="{7A2740E8-A611-486C-91EF-26E2E2F91707}"/>
</file>

<file path=customXml/itemProps4.xml><?xml version="1.0" encoding="utf-8"?>
<ds:datastoreItem xmlns:ds="http://schemas.openxmlformats.org/officeDocument/2006/customXml" ds:itemID="{754AA890-B517-49AB-9419-FE9C7AA3D189}"/>
</file>

<file path=docProps/app.xml><?xml version="1.0" encoding="utf-8"?>
<Properties xmlns="http://schemas.openxmlformats.org/officeDocument/2006/extended-properties" xmlns:vt="http://schemas.openxmlformats.org/officeDocument/2006/docPropsVTypes">
  <Template>Normal.dotm</Template>
  <TotalTime>29</TotalTime>
  <Pages>4</Pages>
  <Words>1166</Words>
  <Characters>6497</Characters>
  <Application>Microsoft Office Word</Application>
  <DocSecurity>0</DocSecurity>
  <Lines>124</Lines>
  <Paragraphs>67</Paragraphs>
  <ScaleCrop>false</ScaleCrop>
  <HeadingPairs>
    <vt:vector size="2" baseType="variant">
      <vt:variant>
        <vt:lpstr>Title</vt:lpstr>
      </vt:variant>
      <vt:variant>
        <vt:i4>1</vt:i4>
      </vt:variant>
    </vt:vector>
  </HeadingPairs>
  <TitlesOfParts>
    <vt:vector size="1" baseType="lpstr">
      <vt:lpstr>Lightning Talk Lesson Plan</vt:lpstr>
    </vt:vector>
  </TitlesOfParts>
  <Manager/>
  <Company/>
  <LinksUpToDate>false</LinksUpToDate>
  <CharactersWithSpaces>7596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Lightning Talk Lesson Plan</dc:title>
  <dc:subject/>
  <dc:creator>Jenny Patton</dc:creator>
  <cp:keywords/>
  <dc:description/>
  <cp:lastModifiedBy>Sherman, Amber</cp:lastModifiedBy>
  <cp:revision>47</cp:revision>
  <dcterms:created xsi:type="dcterms:W3CDTF">2026-09-01T16:51:00Z</dcterms:created>
  <dcterms:modified xsi:type="dcterms:W3CDTF">2026-09-01T17:44:00Z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0x0101000F218020788D6B4EBF1F9C302BE76B88</vt:lpwstr>
  </property>
  <property fmtid="{D5CDD505-2E9C-101B-9397-08002B2CF9AE}" pid="4" name="docLang">
    <vt:lpwstr>en</vt:lpwstr>
  </property>
</Properties>
</file>